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0038-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04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right="2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Ачкасова Е.В.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303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материалы дела об административном правонарушении, предусмотренном частью 1 статьи 19.</w:t>
      </w:r>
      <w:r>
        <w:rPr>
          <w:rFonts w:ascii="Times New Roman" w:eastAsia="Times New Roman" w:hAnsi="Times New Roman" w:cs="Times New Roman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индивидуального предпринимателя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Арустамян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Рафика </w:t>
      </w:r>
      <w:r>
        <w:rPr>
          <w:rFonts w:ascii="Times New Roman" w:eastAsia="Times New Roman" w:hAnsi="Times New Roman" w:cs="Times New Roman"/>
          <w:sz w:val="26"/>
          <w:szCs w:val="26"/>
        </w:rPr>
        <w:t>Агаджановича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3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уроженца </w:t>
      </w:r>
      <w:r>
        <w:rPr>
          <w:rStyle w:val="cat-UserDefinedgrp-34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РФ, паспорт </w:t>
      </w:r>
      <w:r>
        <w:rPr>
          <w:rStyle w:val="cat-UserDefinedgrp-35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UserDefinedgrp-27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и проживающего по адресу: </w:t>
      </w:r>
      <w:r>
        <w:rPr>
          <w:rStyle w:val="cat-UserDefinedgrp-36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ндивидуальный предприниматель </w:t>
      </w:r>
      <w:r>
        <w:rPr>
          <w:rFonts w:ascii="Times New Roman" w:eastAsia="Times New Roman" w:hAnsi="Times New Roman" w:cs="Times New Roman"/>
          <w:sz w:val="26"/>
          <w:szCs w:val="26"/>
        </w:rPr>
        <w:t>Арустамян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Рафик </w:t>
      </w:r>
      <w:r>
        <w:rPr>
          <w:rFonts w:ascii="Times New Roman" w:eastAsia="Times New Roman" w:hAnsi="Times New Roman" w:cs="Times New Roman"/>
          <w:sz w:val="26"/>
          <w:szCs w:val="26"/>
        </w:rPr>
        <w:t>Агаджанович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находясь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6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период </w:t>
      </w:r>
      <w:r>
        <w:rPr>
          <w:rFonts w:ascii="Times New Roman" w:eastAsia="Times New Roman" w:hAnsi="Times New Roman" w:cs="Times New Roman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21.11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предоставил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территориальный отдел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Роспотребнадзора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г. Москве в ЦАО г. Москвы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уведомление о начале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предпринимательской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деятельност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(розничная торговля </w:t>
      </w:r>
      <w:r>
        <w:rPr>
          <w:rFonts w:ascii="Times New Roman" w:eastAsia="Times New Roman" w:hAnsi="Times New Roman" w:cs="Times New Roman"/>
          <w:sz w:val="26"/>
          <w:szCs w:val="26"/>
        </w:rPr>
        <w:t>преимущественно пищевыми продуктами, включая напитки, и табачными изделиями в неспециализированных магазинах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ОКВЭД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47.11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 Москва муниципальный округ Таганский ул. Большие Каменщики, д. 21/8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совершил административное правонарушение, предусмотренное ч. 1 ст.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19.7.5-1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рассмотрении дела об административном правонарушении привлекаемый, будучи извещенным надлежащим образом о времени и месте судебного разбирательства, не присутствовал,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пришел к следующим выводам.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п.2 ч. 1 ст.26.3 Федерального закона от 26.12.2008 №294-ФЗ (ред. от 24.07.2023) «О защите прав юридических лиц и индивидуальных предпринимателей при осуществлении государственного контроля (надзора) и муниципального контроля» установлено, что положения настоящего Федерального закона применяются до 31 декабря 2025 года включительно: при применении уведомительного порядка начала осуществления отдельных видов предпринимательской деятельности.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статьи 8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юридические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 (далее в настоящей статье - уполномоченный орган государственного контроля (надзора).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Уведомление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-Торговля розничная </w:t>
      </w:r>
      <w:r>
        <w:rPr>
          <w:rFonts w:ascii="Times New Roman" w:eastAsia="Times New Roman" w:hAnsi="Times New Roman" w:cs="Times New Roman"/>
          <w:sz w:val="26"/>
          <w:szCs w:val="26"/>
        </w:rPr>
        <w:t>преимущественно пищевыми продуктами, включая напитки, и табачными изделиями в неспециализированных магазинах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Правительства РФ от 16.07.2009 №584 «Об уведомительном порядке начала осуществления отдельных видов предпринимательской деятельности» (вместе с «Правилами - представления уведомлений о начале осуществления отдельных видов предпринимательской деятельности и учета указанных уведомлений») установлен в качестве органа, уполномоченного на прием уведомлений на начало деятельности в сфере розничной торговли - территориальный орган Федеральной службы по надзору в сфере защиты прав потребителей и благополучия человека - то есть в том числе,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Управление </w:t>
      </w:r>
      <w:r>
        <w:rPr>
          <w:rFonts w:ascii="Times New Roman" w:eastAsia="Times New Roman" w:hAnsi="Times New Roman" w:cs="Times New Roman"/>
          <w:sz w:val="26"/>
          <w:szCs w:val="26"/>
        </w:rPr>
        <w:t>Роспотребнадзора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г. Москве в ЦАО г. Москвы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2 статьи 2.1 КоАП РФ индивидуальный предприниматель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названным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административным органом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представительны следующие </w:t>
      </w:r>
      <w:r>
        <w:rPr>
          <w:rFonts w:ascii="Times New Roman" w:eastAsia="Times New Roman" w:hAnsi="Times New Roman" w:cs="Times New Roman"/>
          <w:sz w:val="26"/>
          <w:szCs w:val="26"/>
        </w:rPr>
        <w:t>доказательства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19.12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сведения о направлении копии протокол об административном правонарушении;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уведомления о явке для составления протокола об административном правонарушении;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отчет об отслеживании отправления;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</w:t>
      </w:r>
      <w:r>
        <w:rPr>
          <w:rFonts w:ascii="Times New Roman" w:eastAsia="Times New Roman" w:hAnsi="Times New Roman" w:cs="Times New Roman"/>
          <w:sz w:val="26"/>
          <w:szCs w:val="26"/>
        </w:rPr>
        <w:t>предписания № 23-00613-01 об устранении нарушений санитарных требований от 21.11.2025;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кта инспекционного визита от </w:t>
      </w:r>
      <w:r>
        <w:rPr>
          <w:rFonts w:ascii="Times New Roman" w:eastAsia="Times New Roman" w:hAnsi="Times New Roman" w:cs="Times New Roman"/>
          <w:sz w:val="26"/>
          <w:szCs w:val="26"/>
        </w:rPr>
        <w:t>21.11</w:t>
      </w:r>
      <w:r>
        <w:rPr>
          <w:rFonts w:ascii="Times New Roman" w:eastAsia="Times New Roman" w:hAnsi="Times New Roman" w:cs="Times New Roman"/>
          <w:sz w:val="26"/>
          <w:szCs w:val="26"/>
        </w:rPr>
        <w:t>.2025;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протокола осмотра от </w:t>
      </w:r>
      <w:r>
        <w:rPr>
          <w:rFonts w:ascii="Times New Roman" w:eastAsia="Times New Roman" w:hAnsi="Times New Roman" w:cs="Times New Roman"/>
          <w:sz w:val="26"/>
          <w:szCs w:val="26"/>
        </w:rPr>
        <w:t>21.11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.2025, с </w:t>
      </w:r>
      <w:r>
        <w:rPr>
          <w:rFonts w:ascii="Times New Roman" w:eastAsia="Times New Roman" w:hAnsi="Times New Roman" w:cs="Times New Roman"/>
          <w:sz w:val="26"/>
          <w:szCs w:val="26"/>
        </w:rPr>
        <w:t>фотофиксацией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кассового чека от </w:t>
      </w:r>
      <w:r>
        <w:rPr>
          <w:rFonts w:ascii="Times New Roman" w:eastAsia="Times New Roman" w:hAnsi="Times New Roman" w:cs="Times New Roman"/>
          <w:sz w:val="26"/>
          <w:szCs w:val="26"/>
        </w:rPr>
        <w:t>21.11</w:t>
      </w:r>
      <w:r>
        <w:rPr>
          <w:rFonts w:ascii="Times New Roman" w:eastAsia="Times New Roman" w:hAnsi="Times New Roman" w:cs="Times New Roman"/>
          <w:sz w:val="26"/>
          <w:szCs w:val="26"/>
        </w:rPr>
        <w:t>.2025;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требования о предоставлении документов;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выписки о проведении инспекционного визита;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выписка из ЕГРИП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определение о передаче протокола об административном правонарушении от 22.12.2025;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right="21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Совокупность представленных доказательств,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>Арустамян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Рафика </w:t>
      </w:r>
      <w:r>
        <w:rPr>
          <w:rFonts w:ascii="Times New Roman" w:eastAsia="Times New Roman" w:hAnsi="Times New Roman" w:cs="Times New Roman"/>
          <w:sz w:val="26"/>
          <w:szCs w:val="26"/>
        </w:rPr>
        <w:t>Агаджановича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инкриминируемого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>доказательств, подтверждающих отсутствие реальной возможности для соблюдения требований действующего законодательства, в материалах дела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>Арустамян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Рафика </w:t>
      </w:r>
      <w:r>
        <w:rPr>
          <w:rFonts w:ascii="Times New Roman" w:eastAsia="Times New Roman" w:hAnsi="Times New Roman" w:cs="Times New Roman"/>
          <w:sz w:val="26"/>
          <w:szCs w:val="26"/>
        </w:rPr>
        <w:t>Агаджановича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19.</w:t>
      </w:r>
      <w:r>
        <w:rPr>
          <w:rFonts w:ascii="Times New Roman" w:eastAsia="Times New Roman" w:hAnsi="Times New Roman" w:cs="Times New Roman"/>
          <w:sz w:val="26"/>
          <w:szCs w:val="26"/>
        </w:rPr>
        <w:t>7.5-1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как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непредставление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1003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частями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1003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2 статьи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14.1.2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Кодекса) в случае, если представление такого уведомления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64247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обязательным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судом не установлено.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индивидуальном предпринимателе </w:t>
      </w:r>
      <w:r>
        <w:rPr>
          <w:rFonts w:ascii="Times New Roman" w:eastAsia="Times New Roman" w:hAnsi="Times New Roman" w:cs="Times New Roman"/>
          <w:sz w:val="26"/>
          <w:szCs w:val="26"/>
        </w:rPr>
        <w:t>Арустамян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right="2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>Арустамян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Рафика </w:t>
      </w:r>
      <w:r>
        <w:rPr>
          <w:rFonts w:ascii="Times New Roman" w:eastAsia="Times New Roman" w:hAnsi="Times New Roman" w:cs="Times New Roman"/>
          <w:sz w:val="26"/>
          <w:szCs w:val="26"/>
        </w:rPr>
        <w:t>Агаджановича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19.</w:t>
      </w:r>
      <w:r>
        <w:rPr>
          <w:rFonts w:ascii="Times New Roman" w:eastAsia="Times New Roman" w:hAnsi="Times New Roman" w:cs="Times New Roman"/>
          <w:sz w:val="26"/>
          <w:szCs w:val="26"/>
        </w:rPr>
        <w:t>7.5-1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(</w:t>
      </w:r>
      <w:r>
        <w:rPr>
          <w:rFonts w:ascii="Times New Roman" w:eastAsia="Times New Roman" w:hAnsi="Times New Roman" w:cs="Times New Roman"/>
          <w:sz w:val="26"/>
          <w:szCs w:val="26"/>
        </w:rPr>
        <w:t>семь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перечислять по следующим реквизитам: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ОКЦ № 8 УГУ Банка </w:t>
      </w:r>
      <w:r>
        <w:rPr>
          <w:rFonts w:ascii="Times New Roman" w:eastAsia="Times New Roman" w:hAnsi="Times New Roman" w:cs="Times New Roman"/>
          <w:sz w:val="26"/>
          <w:szCs w:val="26"/>
        </w:rPr>
        <w:t>Росиии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116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013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330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100 00140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0412365400585000382619106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в течение 60 дней с даты вступления постановления в законную силу, копия квитанции предоставляется в </w:t>
      </w:r>
      <w:r>
        <w:rPr>
          <w:rFonts w:ascii="Times New Roman" w:eastAsia="Times New Roman" w:hAnsi="Times New Roman" w:cs="Times New Roman"/>
          <w:sz w:val="26"/>
          <w:szCs w:val="26"/>
        </w:rPr>
        <w:t>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Е.В. Ачкасова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170917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3rplc-7">
    <w:name w:val="cat-UserDefined grp-33 rplc-7"/>
    <w:basedOn w:val="DefaultParagraphFont"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UserDefinedgrp-27rplc-13">
    <w:name w:val="cat-UserDefined grp-27 rplc-13"/>
    <w:basedOn w:val="DefaultParagraphFont"/>
  </w:style>
  <w:style w:type="character" w:customStyle="1" w:styleId="cat-UserDefinedgrp-36rplc-14">
    <w:name w:val="cat-UserDefined grp-36 rplc-14"/>
    <w:basedOn w:val="DefaultParagraphFont"/>
  </w:style>
  <w:style w:type="character" w:customStyle="1" w:styleId="cat-UserDefinedgrp-36rplc-17">
    <w:name w:val="cat-UserDefined grp-36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4EEF4-09D9-4A12-B6E3-9A778F09260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